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4EC" w:rsidRPr="003F64EC" w:rsidRDefault="00525E4C" w:rsidP="00CF1C70">
      <w:pPr>
        <w:pStyle w:val="ConsPlusNormal"/>
        <w:ind w:left="7080"/>
        <w:rPr>
          <w:rFonts w:ascii="Times New Roman" w:hAnsi="Times New Roman" w:cs="Times New Roman"/>
          <w:bCs/>
          <w:i/>
          <w:sz w:val="22"/>
          <w:szCs w:val="22"/>
        </w:rPr>
      </w:pPr>
      <w:r w:rsidRPr="003F64EC">
        <w:rPr>
          <w:rFonts w:ascii="Times New Roman" w:hAnsi="Times New Roman" w:cs="Times New Roman"/>
          <w:i/>
          <w:sz w:val="22"/>
          <w:szCs w:val="22"/>
        </w:rPr>
        <w:t xml:space="preserve">Справочный материал к проекту решения Думы Новоуральского городского округа </w:t>
      </w:r>
      <w:r w:rsidR="003F64EC">
        <w:rPr>
          <w:rFonts w:ascii="Times New Roman" w:hAnsi="Times New Roman" w:cs="Times New Roman"/>
          <w:i/>
          <w:sz w:val="22"/>
          <w:szCs w:val="22"/>
        </w:rPr>
        <w:t>«</w:t>
      </w:r>
      <w:r w:rsidR="003F64EC" w:rsidRPr="003F64EC">
        <w:rPr>
          <w:rFonts w:ascii="Times New Roman" w:hAnsi="Times New Roman" w:cs="Times New Roman"/>
          <w:bCs/>
          <w:i/>
          <w:sz w:val="22"/>
          <w:szCs w:val="22"/>
        </w:rPr>
        <w:t xml:space="preserve">О внесении изменений в </w:t>
      </w:r>
      <w:r w:rsidR="003E6263">
        <w:rPr>
          <w:rFonts w:ascii="Times New Roman" w:hAnsi="Times New Roman" w:cs="Times New Roman"/>
          <w:bCs/>
          <w:i/>
          <w:sz w:val="22"/>
          <w:szCs w:val="22"/>
        </w:rPr>
        <w:t>Положение «О приватизации муниципального имущества Новоуральского городского округа</w:t>
      </w:r>
      <w:r w:rsidR="003F64EC" w:rsidRPr="003F64EC">
        <w:rPr>
          <w:rFonts w:ascii="Times New Roman" w:hAnsi="Times New Roman" w:cs="Times New Roman"/>
          <w:bCs/>
          <w:i/>
          <w:sz w:val="22"/>
          <w:szCs w:val="22"/>
        </w:rPr>
        <w:t>»</w:t>
      </w:r>
    </w:p>
    <w:p w:rsidR="00525E4C" w:rsidRPr="00302AA3" w:rsidRDefault="00525E4C" w:rsidP="003F64EC">
      <w:pPr>
        <w:ind w:left="6804"/>
        <w:jc w:val="both"/>
        <w:rPr>
          <w:b/>
          <w:i/>
          <w:sz w:val="22"/>
          <w:szCs w:val="22"/>
        </w:rPr>
      </w:pPr>
    </w:p>
    <w:p w:rsidR="00525E4C" w:rsidRPr="00302AA3" w:rsidRDefault="00525E4C" w:rsidP="00525E4C">
      <w:pPr>
        <w:jc w:val="center"/>
        <w:rPr>
          <w:bCs/>
          <w:sz w:val="16"/>
          <w:szCs w:val="16"/>
        </w:rPr>
      </w:pPr>
    </w:p>
    <w:p w:rsidR="003F64EC" w:rsidRDefault="00525E4C" w:rsidP="003F64EC">
      <w:pPr>
        <w:jc w:val="center"/>
        <w:rPr>
          <w:b/>
          <w:bCs/>
          <w:szCs w:val="22"/>
        </w:rPr>
      </w:pPr>
      <w:r w:rsidRPr="00302AA3">
        <w:rPr>
          <w:b/>
          <w:bCs/>
          <w:szCs w:val="22"/>
        </w:rPr>
        <w:t>1.  ТАБЛИЦА ПОПРАВОК</w:t>
      </w:r>
    </w:p>
    <w:p w:rsidR="003F64EC" w:rsidRPr="003F64EC" w:rsidRDefault="00525E4C" w:rsidP="003F64EC">
      <w:pPr>
        <w:jc w:val="center"/>
        <w:rPr>
          <w:b/>
          <w:bCs/>
          <w:szCs w:val="22"/>
        </w:rPr>
      </w:pPr>
      <w:r w:rsidRPr="003F64EC">
        <w:rPr>
          <w:b/>
          <w:sz w:val="24"/>
        </w:rPr>
        <w:t xml:space="preserve">к </w:t>
      </w:r>
      <w:r w:rsidR="003F64EC">
        <w:rPr>
          <w:b/>
          <w:sz w:val="22"/>
          <w:szCs w:val="22"/>
        </w:rPr>
        <w:t>решению</w:t>
      </w:r>
      <w:r w:rsidR="003F64EC" w:rsidRPr="003F64EC">
        <w:rPr>
          <w:b/>
          <w:sz w:val="22"/>
          <w:szCs w:val="22"/>
        </w:rPr>
        <w:t xml:space="preserve"> Думы Новоуральского городского округа «</w:t>
      </w:r>
      <w:r w:rsidR="003F64EC" w:rsidRPr="003F64EC">
        <w:rPr>
          <w:b/>
          <w:bCs/>
          <w:sz w:val="22"/>
          <w:szCs w:val="22"/>
        </w:rPr>
        <w:t xml:space="preserve">О внесении изменений в </w:t>
      </w:r>
      <w:r w:rsidR="003E6263">
        <w:rPr>
          <w:b/>
          <w:bCs/>
          <w:sz w:val="22"/>
          <w:szCs w:val="22"/>
        </w:rPr>
        <w:t xml:space="preserve">Положение о приватизации муниципального имущества </w:t>
      </w:r>
      <w:r w:rsidR="003F64EC" w:rsidRPr="003F64EC">
        <w:rPr>
          <w:b/>
          <w:bCs/>
          <w:sz w:val="22"/>
          <w:szCs w:val="22"/>
        </w:rPr>
        <w:t>Новоуральского городского округа»</w:t>
      </w:r>
    </w:p>
    <w:p w:rsidR="00525E4C" w:rsidRPr="006E187E" w:rsidRDefault="00525E4C" w:rsidP="00525E4C">
      <w:pPr>
        <w:jc w:val="center"/>
        <w:rPr>
          <w:bCs/>
          <w:sz w:val="16"/>
          <w:szCs w:val="16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8"/>
        <w:gridCol w:w="4056"/>
        <w:gridCol w:w="4449"/>
        <w:gridCol w:w="1660"/>
        <w:gridCol w:w="20"/>
        <w:gridCol w:w="4536"/>
      </w:tblGrid>
      <w:tr w:rsidR="00525E4C" w:rsidRPr="00302AA3" w:rsidTr="00317049">
        <w:tc>
          <w:tcPr>
            <w:tcW w:w="588" w:type="dxa"/>
          </w:tcPr>
          <w:p w:rsidR="00525E4C" w:rsidRPr="00302AA3" w:rsidRDefault="00525E4C" w:rsidP="009443CD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№ </w:t>
            </w:r>
          </w:p>
          <w:p w:rsidR="00525E4C" w:rsidRPr="00302AA3" w:rsidRDefault="00525E4C" w:rsidP="009443CD">
            <w:pPr>
              <w:ind w:left="-139"/>
              <w:jc w:val="center"/>
              <w:rPr>
                <w:sz w:val="22"/>
                <w:szCs w:val="20"/>
              </w:rPr>
            </w:pPr>
            <w:r w:rsidRPr="00302AA3">
              <w:rPr>
                <w:b/>
                <w:bCs/>
                <w:sz w:val="22"/>
              </w:rPr>
              <w:t>п/п</w:t>
            </w:r>
          </w:p>
        </w:tc>
        <w:tc>
          <w:tcPr>
            <w:tcW w:w="4056" w:type="dxa"/>
          </w:tcPr>
          <w:p w:rsidR="00525E4C" w:rsidRPr="00302AA3" w:rsidRDefault="00525E4C" w:rsidP="00944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 Текст действующей</w:t>
            </w:r>
          </w:p>
          <w:p w:rsidR="00525E4C" w:rsidRPr="00302AA3" w:rsidRDefault="00525E4C" w:rsidP="00944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редакции Положения </w:t>
            </w:r>
          </w:p>
          <w:p w:rsidR="00525E4C" w:rsidRPr="00302AA3" w:rsidRDefault="00525E4C" w:rsidP="009443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  <w:szCs w:val="22"/>
              </w:rPr>
              <w:t>(пункт, подпункт и др.)</w:t>
            </w:r>
          </w:p>
        </w:tc>
        <w:tc>
          <w:tcPr>
            <w:tcW w:w="4449" w:type="dxa"/>
          </w:tcPr>
          <w:p w:rsidR="00525E4C" w:rsidRPr="00302AA3" w:rsidRDefault="00525E4C" w:rsidP="009443CD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Предлагаемая поправка</w:t>
            </w:r>
          </w:p>
          <w:p w:rsidR="00525E4C" w:rsidRPr="00302AA3" w:rsidRDefault="00525E4C" w:rsidP="009443CD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и обоснование предлагаемой</w:t>
            </w:r>
          </w:p>
          <w:p w:rsidR="00525E4C" w:rsidRPr="00302AA3" w:rsidRDefault="00525E4C" w:rsidP="009443CD">
            <w:pPr>
              <w:keepNext/>
              <w:jc w:val="center"/>
              <w:outlineLvl w:val="0"/>
              <w:rPr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1660" w:type="dxa"/>
          </w:tcPr>
          <w:p w:rsidR="00525E4C" w:rsidRPr="00302AA3" w:rsidRDefault="00525E4C" w:rsidP="0082773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Инициатор</w:t>
            </w:r>
          </w:p>
          <w:p w:rsidR="00525E4C" w:rsidRPr="00302AA3" w:rsidRDefault="00525E4C" w:rsidP="0082773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внесения</w:t>
            </w:r>
          </w:p>
          <w:p w:rsidR="00525E4C" w:rsidRPr="00302AA3" w:rsidRDefault="00525E4C" w:rsidP="0082773C">
            <w:pPr>
              <w:keepNext/>
              <w:jc w:val="center"/>
              <w:outlineLvl w:val="0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>поправки</w:t>
            </w:r>
          </w:p>
        </w:tc>
        <w:tc>
          <w:tcPr>
            <w:tcW w:w="4556" w:type="dxa"/>
            <w:gridSpan w:val="2"/>
          </w:tcPr>
          <w:p w:rsidR="00525E4C" w:rsidRPr="00302AA3" w:rsidRDefault="00525E4C" w:rsidP="009443CD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Текст Положения </w:t>
            </w:r>
          </w:p>
          <w:p w:rsidR="00525E4C" w:rsidRPr="00302AA3" w:rsidRDefault="00525E4C" w:rsidP="009443CD">
            <w:pPr>
              <w:jc w:val="center"/>
              <w:rPr>
                <w:b/>
                <w:bCs/>
                <w:sz w:val="22"/>
              </w:rPr>
            </w:pPr>
            <w:r w:rsidRPr="00302AA3">
              <w:rPr>
                <w:b/>
                <w:bCs/>
                <w:sz w:val="22"/>
              </w:rPr>
              <w:t xml:space="preserve">с учетом </w:t>
            </w:r>
            <w:r w:rsidRPr="00302AA3">
              <w:rPr>
                <w:b/>
                <w:sz w:val="22"/>
                <w:szCs w:val="22"/>
              </w:rPr>
              <w:t>поправки</w:t>
            </w:r>
          </w:p>
        </w:tc>
      </w:tr>
      <w:tr w:rsidR="00525E4C" w:rsidRPr="00302AA3" w:rsidTr="00317049">
        <w:tc>
          <w:tcPr>
            <w:tcW w:w="588" w:type="dxa"/>
          </w:tcPr>
          <w:p w:rsidR="00525E4C" w:rsidRPr="00302AA3" w:rsidRDefault="00525E4C" w:rsidP="009443CD">
            <w:pPr>
              <w:jc w:val="center"/>
              <w:rPr>
                <w:bCs/>
                <w:sz w:val="20"/>
                <w:szCs w:val="20"/>
              </w:rPr>
            </w:pPr>
            <w:r w:rsidRPr="00302A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525E4C" w:rsidRPr="00302AA3" w:rsidRDefault="00525E4C" w:rsidP="009443C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302AA3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4449" w:type="dxa"/>
          </w:tcPr>
          <w:p w:rsidR="00525E4C" w:rsidRPr="00302AA3" w:rsidRDefault="00525E4C" w:rsidP="009443CD">
            <w:pPr>
              <w:jc w:val="center"/>
              <w:rPr>
                <w:b/>
                <w:bCs/>
                <w:sz w:val="16"/>
                <w:szCs w:val="20"/>
              </w:rPr>
            </w:pPr>
            <w:r w:rsidRPr="00302AA3">
              <w:rPr>
                <w:b/>
                <w:bCs/>
                <w:sz w:val="16"/>
                <w:szCs w:val="20"/>
              </w:rPr>
              <w:t>3</w:t>
            </w:r>
          </w:p>
        </w:tc>
        <w:tc>
          <w:tcPr>
            <w:tcW w:w="1660" w:type="dxa"/>
          </w:tcPr>
          <w:p w:rsidR="00525E4C" w:rsidRPr="00302AA3" w:rsidRDefault="00525E4C" w:rsidP="0082773C">
            <w:pPr>
              <w:jc w:val="center"/>
              <w:rPr>
                <w:b/>
                <w:bCs/>
                <w:sz w:val="16"/>
                <w:szCs w:val="20"/>
              </w:rPr>
            </w:pPr>
            <w:r w:rsidRPr="00302AA3">
              <w:rPr>
                <w:b/>
                <w:bCs/>
                <w:sz w:val="16"/>
                <w:szCs w:val="20"/>
              </w:rPr>
              <w:t>4</w:t>
            </w:r>
          </w:p>
        </w:tc>
        <w:tc>
          <w:tcPr>
            <w:tcW w:w="4556" w:type="dxa"/>
            <w:gridSpan w:val="2"/>
          </w:tcPr>
          <w:p w:rsidR="00525E4C" w:rsidRPr="00302AA3" w:rsidRDefault="00525E4C" w:rsidP="009443CD">
            <w:pPr>
              <w:jc w:val="center"/>
              <w:rPr>
                <w:b/>
                <w:bCs/>
                <w:sz w:val="16"/>
                <w:szCs w:val="20"/>
              </w:rPr>
            </w:pPr>
            <w:r w:rsidRPr="00302AA3">
              <w:rPr>
                <w:b/>
                <w:bCs/>
                <w:sz w:val="16"/>
                <w:szCs w:val="20"/>
              </w:rPr>
              <w:t>5</w:t>
            </w:r>
          </w:p>
        </w:tc>
      </w:tr>
      <w:tr w:rsidR="00525E4C" w:rsidRPr="00302AA3" w:rsidTr="001155B6">
        <w:trPr>
          <w:trHeight w:val="1692"/>
        </w:trPr>
        <w:tc>
          <w:tcPr>
            <w:tcW w:w="588" w:type="dxa"/>
          </w:tcPr>
          <w:p w:rsidR="00525E4C" w:rsidRPr="00302AA3" w:rsidRDefault="00525E4C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056" w:type="dxa"/>
          </w:tcPr>
          <w:p w:rsidR="003E6263" w:rsidRPr="003E6263" w:rsidRDefault="003E6263" w:rsidP="003E6263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>14. Прогнозный план содержит:</w:t>
            </w:r>
          </w:p>
          <w:p w:rsidR="003E6263" w:rsidRPr="003E6263" w:rsidRDefault="003E6263" w:rsidP="003E6263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>1) задачи приватизации в очередном финансовом году;</w:t>
            </w:r>
          </w:p>
          <w:p w:rsidR="003E6263" w:rsidRPr="003E6263" w:rsidRDefault="003E6263" w:rsidP="003E6263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>2) прогноз поступлений в местный бюджет денежных средств, полученных от приватизации;</w:t>
            </w:r>
          </w:p>
          <w:p w:rsidR="003E6263" w:rsidRPr="003E6263" w:rsidRDefault="003E6263" w:rsidP="003E6263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>3) Перечень муниципальных унитарных предприятий Новоуральского городского округа, подлежащих приватизации в соответствующем году по форме, установленной Приложением 1 к настоящему Положению;</w:t>
            </w:r>
          </w:p>
          <w:p w:rsidR="003E6263" w:rsidRPr="003E6263" w:rsidRDefault="003E6263" w:rsidP="003E6263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>4) Перечень находящихся в муниципальной собственности Новоуральского городского округа акций акционерных обществ, долей в уставных капиталах обществ с ограниченной ответственностью, подлежащих приватизации в соответствующем году по форме, установленной Приложением 2 к настоящему Положению;</w:t>
            </w:r>
          </w:p>
          <w:p w:rsidR="003E6263" w:rsidRPr="003E6263" w:rsidRDefault="003E6263" w:rsidP="003E6263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 xml:space="preserve">5) Перечень муниципального имущества Новоуральского городского округа, подлежащего внесению в уставный капитал акционерных обществ в соответствующем году по форме, установленной Приложением 3 к </w:t>
            </w:r>
            <w:r w:rsidRPr="003E6263">
              <w:rPr>
                <w:sz w:val="20"/>
                <w:szCs w:val="20"/>
              </w:rPr>
              <w:lastRenderedPageBreak/>
              <w:t>настоящему Положению;</w:t>
            </w:r>
          </w:p>
          <w:p w:rsidR="00525E4C" w:rsidRPr="003E6263" w:rsidRDefault="003E6263" w:rsidP="003E6263">
            <w:pPr>
              <w:pStyle w:val="a5"/>
              <w:ind w:firstLine="709"/>
              <w:jc w:val="both"/>
              <w:rPr>
                <w:bCs/>
                <w:i/>
                <w:sz w:val="20"/>
                <w:szCs w:val="20"/>
              </w:rPr>
            </w:pPr>
            <w:r w:rsidRPr="003E6263">
              <w:rPr>
                <w:sz w:val="20"/>
                <w:szCs w:val="20"/>
              </w:rPr>
              <w:t>6) Перечень иного муниципального имущества Новоуральского городского округа, подлежащего приватизации в соответствующем году по форме, установленной Приложением 4 к настоящему Положению.</w:t>
            </w:r>
          </w:p>
        </w:tc>
        <w:tc>
          <w:tcPr>
            <w:tcW w:w="4449" w:type="dxa"/>
          </w:tcPr>
          <w:p w:rsidR="00CF1C70" w:rsidRPr="00CF1C70" w:rsidRDefault="00CF1C70" w:rsidP="00CF1C70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</w:t>
            </w:r>
            <w:r w:rsidR="003E6263">
              <w:rPr>
                <w:sz w:val="20"/>
                <w:szCs w:val="20"/>
              </w:rPr>
              <w:t>Пункт</w:t>
            </w:r>
            <w:r w:rsidRPr="00CF1C70">
              <w:rPr>
                <w:sz w:val="20"/>
                <w:szCs w:val="20"/>
              </w:rPr>
              <w:t xml:space="preserve"> 1</w:t>
            </w:r>
            <w:r w:rsidR="003E6263">
              <w:rPr>
                <w:sz w:val="20"/>
                <w:szCs w:val="20"/>
              </w:rPr>
              <w:t>4</w:t>
            </w:r>
            <w:r w:rsidRPr="00CF1C70">
              <w:rPr>
                <w:sz w:val="20"/>
                <w:szCs w:val="20"/>
              </w:rPr>
              <w:t xml:space="preserve"> изложить в следующей редакции:</w:t>
            </w:r>
          </w:p>
          <w:p w:rsidR="003E6263" w:rsidRPr="001155B6" w:rsidRDefault="001155B6" w:rsidP="003E6263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>
              <w:t xml:space="preserve">     </w:t>
            </w:r>
            <w:r w:rsidR="003E6263">
              <w:t>«</w:t>
            </w:r>
            <w:r w:rsidR="003E6263" w:rsidRPr="001155B6">
              <w:rPr>
                <w:sz w:val="20"/>
                <w:szCs w:val="20"/>
              </w:rPr>
              <w:t>14. Содержание прогнозного плана приватизации определяется с учетом требований, установленных Правительством Российской Федерации применительно к разработке прогнозных планов (программ) приватизации государственного и муниципального имущества.»</w:t>
            </w:r>
          </w:p>
          <w:p w:rsidR="003E6263" w:rsidRPr="003E6263" w:rsidRDefault="003E6263" w:rsidP="003E6263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 w:rsidRPr="003E6263">
              <w:rPr>
                <w:b/>
                <w:i/>
                <w:sz w:val="20"/>
                <w:szCs w:val="20"/>
              </w:rPr>
              <w:t>пункт 5 Правил разработки прогнозных планов (программ) приватизации государственного и муниципального имущества, утвержденных постановлением Правительства Российской Федерации от 26.12.2005 №806</w:t>
            </w:r>
          </w:p>
          <w:p w:rsidR="00CF1C70" w:rsidRPr="00CF1C70" w:rsidRDefault="00CF1C70" w:rsidP="009443CD">
            <w:pPr>
              <w:autoSpaceDE w:val="0"/>
              <w:autoSpaceDN w:val="0"/>
              <w:adjustRightInd w:val="0"/>
              <w:ind w:firstLine="372"/>
              <w:jc w:val="both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680" w:type="dxa"/>
            <w:gridSpan w:val="2"/>
          </w:tcPr>
          <w:p w:rsidR="00525E4C" w:rsidRPr="00BC66E0" w:rsidRDefault="00E3410E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36" w:type="dxa"/>
          </w:tcPr>
          <w:p w:rsidR="00525E4C" w:rsidRPr="00E324A1" w:rsidRDefault="001155B6" w:rsidP="00CF1C7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i/>
                <w:iCs/>
                <w:sz w:val="20"/>
                <w:szCs w:val="20"/>
                <w:lang w:eastAsia="en-US"/>
              </w:rPr>
            </w:pPr>
            <w:r w:rsidRPr="00E324A1">
              <w:rPr>
                <w:b/>
                <w:i/>
                <w:sz w:val="20"/>
                <w:szCs w:val="20"/>
              </w:rPr>
              <w:t>14. Содержание прогнозного плана приватизации определяется с учетом требований, установленных Правительством Российской Федерации применительно к разработке прогнозных планов (программ) приватизации государственного и муниципального имущества.</w:t>
            </w:r>
          </w:p>
        </w:tc>
      </w:tr>
      <w:tr w:rsidR="00525E4C" w:rsidRPr="00BC66E0" w:rsidTr="00317049">
        <w:tc>
          <w:tcPr>
            <w:tcW w:w="588" w:type="dxa"/>
          </w:tcPr>
          <w:p w:rsidR="00525E4C" w:rsidRPr="00302AA3" w:rsidRDefault="00525E4C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4056" w:type="dxa"/>
          </w:tcPr>
          <w:p w:rsidR="00E15E56" w:rsidRDefault="001F5459" w:rsidP="00E15E56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="001155B6" w:rsidRPr="001155B6">
              <w:rPr>
                <w:sz w:val="20"/>
                <w:szCs w:val="20"/>
              </w:rPr>
              <w:t>20. Приватизации не подлежат следующие объекты, которые могут находиться только в муниципальной собственности:</w:t>
            </w:r>
          </w:p>
          <w:p w:rsidR="00495348" w:rsidRPr="00E15E56" w:rsidRDefault="00E15E56" w:rsidP="00E15E56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E15E56">
              <w:rPr>
                <w:sz w:val="20"/>
                <w:szCs w:val="20"/>
              </w:rPr>
              <w:t>1) городские парки, лесопарки, ценные природные объекты, памятники архитектуры, дороги, площади, скверы и иные объекты, предусмотренные федеральным законодательством;</w:t>
            </w:r>
            <w:r w:rsidR="00495348" w:rsidRPr="00E15E56">
              <w:rPr>
                <w:sz w:val="20"/>
                <w:szCs w:val="20"/>
              </w:rPr>
              <w:t xml:space="preserve">        </w:t>
            </w:r>
          </w:p>
          <w:p w:rsidR="001155B6" w:rsidRDefault="001155B6" w:rsidP="001155B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155B6">
              <w:rPr>
                <w:sz w:val="20"/>
                <w:szCs w:val="20"/>
              </w:rPr>
              <w:t xml:space="preserve">2) имущество, включенное в утвержденный в соответствии с </w:t>
            </w:r>
            <w:hyperlink r:id="rId7" w:history="1">
              <w:r w:rsidRPr="001155B6">
                <w:rPr>
                  <w:sz w:val="20"/>
                  <w:szCs w:val="20"/>
                </w:rPr>
                <w:t>частью 4 статьи 18</w:t>
              </w:r>
            </w:hyperlink>
            <w:r w:rsidRPr="001155B6">
              <w:rPr>
                <w:sz w:val="20"/>
                <w:szCs w:val="20"/>
              </w:rPr>
              <w:t xml:space="preserve"> Федерального закона от 24 июля 2007 года №209-ФЗ «О развитии малого и среднего предпринимательства в Российской Федерации» (далее - Федеральный закон «О развитии малого и среднего предпринимательства в Российской Федерации») перечень муниципального имущества, предназначенного для передачи во владение и (или) пользование субъектам малого и среднего предпринимательства (далее – перечень неотчуждаемого муниципального имущества);</w:t>
            </w:r>
          </w:p>
          <w:p w:rsidR="001155B6" w:rsidRDefault="001155B6" w:rsidP="001155B6">
            <w:pPr>
              <w:pStyle w:val="a5"/>
              <w:jc w:val="both"/>
              <w:rPr>
                <w:sz w:val="20"/>
                <w:szCs w:val="20"/>
              </w:rPr>
            </w:pPr>
          </w:p>
          <w:p w:rsidR="001155B6" w:rsidRPr="001155B6" w:rsidRDefault="001155B6" w:rsidP="001155B6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:rsidR="00525E4C" w:rsidRPr="001155B6" w:rsidRDefault="00525E4C" w:rsidP="001155B6">
            <w:pPr>
              <w:pStyle w:val="a5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4449" w:type="dxa"/>
          </w:tcPr>
          <w:p w:rsidR="009443CD" w:rsidRDefault="001F5459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</w:t>
            </w:r>
            <w:r w:rsidR="001155B6">
              <w:rPr>
                <w:bCs/>
                <w:sz w:val="20"/>
                <w:szCs w:val="20"/>
              </w:rPr>
              <w:t>Подпункт 2 пункта 20 признать утратившим силу.</w:t>
            </w:r>
          </w:p>
          <w:p w:rsidR="001155B6" w:rsidRPr="001F5459" w:rsidRDefault="001155B6" w:rsidP="001F5459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 w:rsidRPr="001F5459">
              <w:rPr>
                <w:b/>
                <w:bCs/>
                <w:i/>
                <w:sz w:val="20"/>
                <w:szCs w:val="20"/>
              </w:rPr>
              <w:t xml:space="preserve">ч.1 ст.4 Федерального закона от </w:t>
            </w:r>
            <w:r w:rsidRPr="001F5459">
              <w:rPr>
                <w:b/>
                <w:i/>
                <w:sz w:val="20"/>
                <w:szCs w:val="20"/>
              </w:rPr>
              <w:t>22 июля 2008 года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1660" w:type="dxa"/>
          </w:tcPr>
          <w:p w:rsidR="00525E4C" w:rsidRPr="00481A8B" w:rsidRDefault="00E3410E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56" w:type="dxa"/>
            <w:gridSpan w:val="2"/>
          </w:tcPr>
          <w:p w:rsidR="001F5459" w:rsidRPr="001155B6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1155B6">
              <w:rPr>
                <w:sz w:val="20"/>
                <w:szCs w:val="20"/>
              </w:rPr>
              <w:t>20. Приватизации не подлежат следующие объекты, которые могут находиться только в муниципальной собственности:</w:t>
            </w:r>
          </w:p>
          <w:p w:rsidR="00E15E56" w:rsidRPr="00E15E56" w:rsidRDefault="001F5459" w:rsidP="00E15E56">
            <w:pPr>
              <w:pStyle w:val="a5"/>
              <w:jc w:val="both"/>
              <w:rPr>
                <w:sz w:val="20"/>
                <w:szCs w:val="20"/>
              </w:rPr>
            </w:pPr>
            <w:r w:rsidRPr="001155B6">
              <w:rPr>
                <w:sz w:val="20"/>
                <w:szCs w:val="20"/>
              </w:rPr>
              <w:t xml:space="preserve">         </w:t>
            </w:r>
            <w:r w:rsidR="00E15E56">
              <w:rPr>
                <w:sz w:val="20"/>
                <w:szCs w:val="20"/>
              </w:rPr>
              <w:t xml:space="preserve">  </w:t>
            </w:r>
            <w:r w:rsidR="00E15E56" w:rsidRPr="00E15E56">
              <w:rPr>
                <w:sz w:val="20"/>
                <w:szCs w:val="20"/>
              </w:rPr>
              <w:t xml:space="preserve">1) городские парки, лесопарки, ценные природные объекты, памятники архитектуры, дороги, площади, скверы и иные объекты, предусмотренные федеральным законодательством;        </w:t>
            </w:r>
          </w:p>
          <w:p w:rsidR="001F5459" w:rsidRPr="001F5459" w:rsidRDefault="001F5459" w:rsidP="00E15E56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 w:rsidRPr="001155B6">
              <w:rPr>
                <w:sz w:val="20"/>
                <w:szCs w:val="20"/>
              </w:rPr>
              <w:t xml:space="preserve">     </w:t>
            </w:r>
            <w:r w:rsidR="00E15E56">
              <w:rPr>
                <w:sz w:val="20"/>
                <w:szCs w:val="20"/>
              </w:rPr>
              <w:t xml:space="preserve">     </w:t>
            </w:r>
            <w:r w:rsidRPr="001F5459">
              <w:rPr>
                <w:b/>
                <w:i/>
                <w:sz w:val="20"/>
                <w:szCs w:val="20"/>
              </w:rPr>
              <w:t>2) утратил силу</w:t>
            </w:r>
          </w:p>
          <w:p w:rsidR="001F5459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</w:p>
          <w:p w:rsidR="001F5459" w:rsidRPr="001155B6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…</w:t>
            </w:r>
          </w:p>
          <w:p w:rsidR="00525E4C" w:rsidRPr="001E7A03" w:rsidRDefault="00525E4C" w:rsidP="009443CD">
            <w:pPr>
              <w:autoSpaceDE w:val="0"/>
              <w:autoSpaceDN w:val="0"/>
              <w:adjustRightInd w:val="0"/>
              <w:ind w:firstLine="513"/>
              <w:jc w:val="both"/>
              <w:rPr>
                <w:bCs/>
                <w:i/>
                <w:sz w:val="20"/>
                <w:szCs w:val="20"/>
              </w:rPr>
            </w:pPr>
          </w:p>
        </w:tc>
      </w:tr>
      <w:tr w:rsidR="001F5459" w:rsidRPr="00BC66E0" w:rsidTr="00317049">
        <w:tc>
          <w:tcPr>
            <w:tcW w:w="588" w:type="dxa"/>
          </w:tcPr>
          <w:p w:rsidR="001F5459" w:rsidRDefault="001F5459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056" w:type="dxa"/>
          </w:tcPr>
          <w:p w:rsidR="001F5459" w:rsidRPr="001F5459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1F5459">
              <w:rPr>
                <w:sz w:val="20"/>
                <w:szCs w:val="20"/>
              </w:rPr>
              <w:t>30. Информационное сообщение о продаже муниципального имущества должно содержать, за исключением случаев, предусмотренных Федеральным законом «О приватизации государственного и муниципального имущества», следующие сведения:</w:t>
            </w:r>
          </w:p>
          <w:p w:rsidR="001F5459" w:rsidRPr="001F5459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</w:t>
            </w:r>
            <w:r w:rsidRPr="001F5459">
              <w:rPr>
                <w:sz w:val="20"/>
                <w:szCs w:val="20"/>
              </w:rPr>
              <w:t>1) наименование органа местного самоуправления, принявшего решение об условиях приватизации такого имущества, реквизиты указанного решения;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2) наименование такого имущества и иные позволяющие его индивидуализировать сведения (характеристика имущества);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3) способ приватизации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4) начальная цена продажи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5) форма подачи предложений о цене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6) условия и сроки платежа, необходимые реквизиты счетов;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7) размер задатка, срок и порядок его внесения, необходимые реквизиты счетов;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8) порядок, место, даты начала и окончания подачи заявок, предложений;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9) исчерпывающий перечень представляемых участниками торгов документов и требования к их оформлению;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10) срок заключения договора купли-продажи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11) порядок ознакомления покупателей с иной информацией, условиями договора купли-продажи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12) ограничения участия отдельных категорий физических лиц и юридических лиц в приватизации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>13) порядок определения победителей (при проведении аукциона,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      </w:r>
          </w:p>
          <w:p w:rsidR="001F5459" w:rsidRPr="001F5459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</w:t>
            </w:r>
            <w:r w:rsidRPr="001F5459">
              <w:rPr>
                <w:sz w:val="20"/>
                <w:szCs w:val="20"/>
              </w:rPr>
              <w:t>14) место и срок подведения итогов продажи муниципального имущества;</w:t>
            </w:r>
          </w:p>
          <w:p w:rsidR="001F5459" w:rsidRPr="001F5459" w:rsidRDefault="001F5459" w:rsidP="001F5459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1F5459">
              <w:rPr>
                <w:sz w:val="20"/>
                <w:szCs w:val="20"/>
              </w:rPr>
      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имущества;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 xml:space="preserve">16) сведения об установлении обременения такого имущества публичным сервитутом и (или) ограничениями, предусмотренными Федеральным законом «О приватизации государственного и муниципального имущества» и (или) иными федеральными законами; </w:t>
            </w:r>
          </w:p>
          <w:p w:rsidR="001F5459" w:rsidRPr="001F5459" w:rsidRDefault="001F5459" w:rsidP="001F5459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sz w:val="20"/>
                <w:szCs w:val="20"/>
              </w:rPr>
              <w:t xml:space="preserve">17) условия конкурса, формы и сроки их выполнения. </w:t>
            </w:r>
          </w:p>
        </w:tc>
        <w:tc>
          <w:tcPr>
            <w:tcW w:w="4449" w:type="dxa"/>
          </w:tcPr>
          <w:p w:rsidR="001F5459" w:rsidRPr="001F5459" w:rsidRDefault="001F5459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1F5459">
              <w:rPr>
                <w:bCs/>
                <w:sz w:val="20"/>
                <w:szCs w:val="20"/>
              </w:rPr>
              <w:lastRenderedPageBreak/>
              <w:t xml:space="preserve">        Пункт 30 изложить в следующей редакции:</w:t>
            </w:r>
          </w:p>
          <w:p w:rsidR="001F5459" w:rsidRDefault="001F5459" w:rsidP="009443CD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«</w:t>
            </w:r>
            <w:r w:rsidRPr="001F5459">
              <w:rPr>
                <w:sz w:val="20"/>
                <w:szCs w:val="20"/>
              </w:rPr>
              <w:t>30. Информационное сообщение о продаже муниципального имущества должно содержать сведения, установленные Федеральным законом «О приватизации государственного и муниципального имущества</w:t>
            </w:r>
            <w:r>
              <w:rPr>
                <w:sz w:val="20"/>
                <w:szCs w:val="20"/>
              </w:rPr>
              <w:t>.»</w:t>
            </w:r>
          </w:p>
          <w:p w:rsidR="001F5459" w:rsidRPr="001F5459" w:rsidRDefault="001F5459" w:rsidP="009443CD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1F5459">
              <w:rPr>
                <w:b/>
                <w:i/>
                <w:sz w:val="20"/>
                <w:szCs w:val="20"/>
              </w:rPr>
              <w:t xml:space="preserve">Статья 15 Федерального закона от </w:t>
            </w:r>
            <w:r w:rsidRPr="001F5459">
              <w:rPr>
                <w:b/>
                <w:i/>
                <w:sz w:val="20"/>
                <w:szCs w:val="20"/>
              </w:rPr>
              <w:lastRenderedPageBreak/>
              <w:t>21.12.2001 №178-ФЗ «О приватизации государственного и муниципального имущества».</w:t>
            </w:r>
          </w:p>
        </w:tc>
        <w:tc>
          <w:tcPr>
            <w:tcW w:w="1660" w:type="dxa"/>
          </w:tcPr>
          <w:p w:rsidR="001F5459" w:rsidRDefault="00E3410E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Глава НГО</w:t>
            </w:r>
          </w:p>
        </w:tc>
        <w:tc>
          <w:tcPr>
            <w:tcW w:w="4556" w:type="dxa"/>
            <w:gridSpan w:val="2"/>
          </w:tcPr>
          <w:p w:rsidR="001F5459" w:rsidRPr="00E324A1" w:rsidRDefault="001F5459" w:rsidP="001F5459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 w:rsidRPr="00E324A1">
              <w:rPr>
                <w:i/>
                <w:sz w:val="20"/>
                <w:szCs w:val="20"/>
              </w:rPr>
              <w:t xml:space="preserve">         </w:t>
            </w:r>
            <w:r w:rsidRPr="00E324A1">
              <w:rPr>
                <w:b/>
                <w:i/>
                <w:sz w:val="20"/>
                <w:szCs w:val="20"/>
              </w:rPr>
              <w:t>30. Информационное сообщение о продаже муниципального имущества должно содержать сведения, установленные Федеральным законом «О приватизации государственного и муниципального имущества.</w:t>
            </w:r>
          </w:p>
        </w:tc>
      </w:tr>
      <w:tr w:rsidR="00F84596" w:rsidRPr="00BC66E0" w:rsidTr="00317049">
        <w:tc>
          <w:tcPr>
            <w:tcW w:w="588" w:type="dxa"/>
          </w:tcPr>
          <w:p w:rsidR="00F84596" w:rsidRDefault="00F84596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4056" w:type="dxa"/>
          </w:tcPr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34. Предусматривается использование следующих способов приватизации муниципального имущества:</w:t>
            </w:r>
          </w:p>
          <w:p w:rsidR="00F84596" w:rsidRPr="00F84596" w:rsidRDefault="00F84596" w:rsidP="00F84596">
            <w:pPr>
              <w:pStyle w:val="a5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…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7) продажа муниципального имущества без объявления цены;</w:t>
            </w:r>
          </w:p>
          <w:p w:rsidR="00F84596" w:rsidRDefault="00F84596" w:rsidP="00F84596">
            <w:pPr>
              <w:pStyle w:val="a5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…</w:t>
            </w:r>
          </w:p>
        </w:tc>
        <w:tc>
          <w:tcPr>
            <w:tcW w:w="4449" w:type="dxa"/>
          </w:tcPr>
          <w:p w:rsidR="00F84596" w:rsidRPr="00F84596" w:rsidRDefault="00F84596" w:rsidP="00F84596">
            <w:pPr>
              <w:pStyle w:val="a5"/>
              <w:ind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84596">
              <w:rPr>
                <w:sz w:val="20"/>
                <w:szCs w:val="20"/>
              </w:rPr>
              <w:t>одпункт 7 пункта 34 изложить в следующей редакции:</w:t>
            </w:r>
          </w:p>
          <w:p w:rsidR="00F84596" w:rsidRPr="00F84596" w:rsidRDefault="00F84596" w:rsidP="00F84596">
            <w:pPr>
              <w:pStyle w:val="a5"/>
              <w:ind w:firstLine="708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«7) продажа муниципального имущества </w:t>
            </w:r>
            <w:r>
              <w:rPr>
                <w:sz w:val="20"/>
                <w:szCs w:val="20"/>
              </w:rPr>
              <w:t>по минимально допустимой цене;»</w:t>
            </w:r>
          </w:p>
          <w:p w:rsidR="00F84596" w:rsidRPr="001F5459" w:rsidRDefault="00F84596" w:rsidP="00F84596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1F5459">
              <w:rPr>
                <w:b/>
                <w:i/>
                <w:sz w:val="20"/>
                <w:szCs w:val="20"/>
              </w:rPr>
              <w:t>Статья 1</w:t>
            </w:r>
            <w:r>
              <w:rPr>
                <w:b/>
                <w:i/>
                <w:sz w:val="20"/>
                <w:szCs w:val="20"/>
              </w:rPr>
              <w:t>3</w:t>
            </w:r>
            <w:r w:rsidRPr="001F5459">
              <w:rPr>
                <w:b/>
                <w:i/>
                <w:sz w:val="20"/>
                <w:szCs w:val="20"/>
              </w:rPr>
              <w:t xml:space="preserve"> Федерального закона от 21.12.2001 №178-ФЗ «О приватизации государственного и муниципального имущества»</w:t>
            </w:r>
            <w:r>
              <w:rPr>
                <w:b/>
                <w:i/>
                <w:sz w:val="20"/>
                <w:szCs w:val="20"/>
              </w:rPr>
              <w:t xml:space="preserve"> (в редакции Федерального закона от 06.04.2024 №76-ФЗ)</w:t>
            </w:r>
          </w:p>
        </w:tc>
        <w:tc>
          <w:tcPr>
            <w:tcW w:w="1660" w:type="dxa"/>
          </w:tcPr>
          <w:p w:rsidR="00F84596" w:rsidRDefault="00F84596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56" w:type="dxa"/>
            <w:gridSpan w:val="2"/>
          </w:tcPr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34. Предусматривается использование следующих способов приватизации муниципального имущества:</w:t>
            </w:r>
          </w:p>
          <w:p w:rsidR="00F84596" w:rsidRPr="00F84596" w:rsidRDefault="00F84596" w:rsidP="00F84596">
            <w:pPr>
              <w:pStyle w:val="a5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…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b/>
                <w:i/>
                <w:sz w:val="20"/>
                <w:szCs w:val="20"/>
              </w:rPr>
            </w:pPr>
            <w:r w:rsidRPr="00F84596">
              <w:rPr>
                <w:b/>
                <w:i/>
                <w:sz w:val="20"/>
                <w:szCs w:val="20"/>
              </w:rPr>
              <w:t>7) продажа муниципального имущества по минимально допустимой цене;</w:t>
            </w:r>
          </w:p>
          <w:p w:rsidR="00F84596" w:rsidRDefault="00F84596" w:rsidP="00F84596">
            <w:pPr>
              <w:pStyle w:val="a5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…</w:t>
            </w:r>
          </w:p>
        </w:tc>
      </w:tr>
      <w:tr w:rsidR="00F84596" w:rsidRPr="00BC66E0" w:rsidTr="00317049">
        <w:tc>
          <w:tcPr>
            <w:tcW w:w="588" w:type="dxa"/>
          </w:tcPr>
          <w:p w:rsidR="00F84596" w:rsidRDefault="00F84596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056" w:type="dxa"/>
          </w:tcPr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41.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При продаже муниципального имущества без объявления цены его начальная цена не определяется. Информационное сообщение о продаже муниципального имущества без объявления цены должно соответствовать требованиям, предусмотренным статьей 15 Федеральным законом «О приватизации государственного и муниципального имущества», за исключением начальной цены.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Условия, порядок допуска к </w:t>
            </w:r>
            <w:r w:rsidRPr="00F84596">
              <w:rPr>
                <w:sz w:val="20"/>
                <w:szCs w:val="20"/>
              </w:rPr>
              <w:lastRenderedPageBreak/>
              <w:t>участию в продаже без объявления цены, порядок проведения продажи регулируются Федеральным законом «О приватизации государственного и муниципального имущества», а также Положением «Об организации и проведении продажи государственного или муниципального имущества в электронной форме», утвержденным Постановлением Правительства Российской Федерации от 27 августа 2012 года №860.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Подведение итогов продажи муниципального имущества и порядок заключения с покупателем договора купли-продажи муниципального имущества без объявления цены определяются Комиссией, указанной в пункте 25 настоящего Положения, в порядке, установленном постановлением Администрации Новоуральского городского округа.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4449" w:type="dxa"/>
          </w:tcPr>
          <w:p w:rsidR="00F84596" w:rsidRPr="00F84596" w:rsidRDefault="00F84596" w:rsidP="00F84596">
            <w:pPr>
              <w:pStyle w:val="a5"/>
              <w:ind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Pr="00F84596">
              <w:rPr>
                <w:sz w:val="20"/>
                <w:szCs w:val="20"/>
              </w:rPr>
              <w:t>ункт 41 изложить в следующей редакции: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«41. Продажа муниципального имущества по минимально допустимой цене осуществляется, если продажа этого имущества посредством публичного предложения не состоялась.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При продаже муниципального имущества по минимально допустимой цене минимальная цена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Федеральным законом «О приватизации государственного и </w:t>
            </w:r>
            <w:r w:rsidRPr="00F84596">
              <w:rPr>
                <w:sz w:val="20"/>
                <w:szCs w:val="20"/>
              </w:rPr>
              <w:lastRenderedPageBreak/>
              <w:t>муниципального имущества».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Если цена первоначального 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предложения.</w:t>
            </w:r>
          </w:p>
          <w:p w:rsid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>Условия, порядок допуска к участию в продаже по минимально допустимой цене, порядок проведения продажи, подведение итогов продажи регулируются Федеральным законом «О приватизации государственного и муниципального имущества»</w:t>
            </w:r>
            <w:r>
              <w:rPr>
                <w:sz w:val="20"/>
                <w:szCs w:val="20"/>
              </w:rPr>
              <w:t>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1F5459">
              <w:rPr>
                <w:b/>
                <w:i/>
                <w:sz w:val="20"/>
                <w:szCs w:val="20"/>
              </w:rPr>
              <w:t xml:space="preserve">Статья </w:t>
            </w:r>
            <w:r>
              <w:rPr>
                <w:b/>
                <w:i/>
                <w:sz w:val="20"/>
                <w:szCs w:val="20"/>
              </w:rPr>
              <w:t>24</w:t>
            </w:r>
            <w:r w:rsidRPr="001F5459">
              <w:rPr>
                <w:b/>
                <w:i/>
                <w:sz w:val="20"/>
                <w:szCs w:val="20"/>
              </w:rPr>
              <w:t xml:space="preserve"> Федерального закона от 21.12.2001 №178-ФЗ «О приватизации государственного и муниципального имущества»</w:t>
            </w:r>
            <w:r>
              <w:rPr>
                <w:b/>
                <w:i/>
                <w:sz w:val="20"/>
                <w:szCs w:val="20"/>
              </w:rPr>
              <w:t xml:space="preserve"> (в редакции Федерального закона от 06.04.2024 №76-ФЗ)</w:t>
            </w:r>
          </w:p>
        </w:tc>
        <w:tc>
          <w:tcPr>
            <w:tcW w:w="1660" w:type="dxa"/>
          </w:tcPr>
          <w:p w:rsidR="00F84596" w:rsidRDefault="00F84596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Глава НГО</w:t>
            </w:r>
          </w:p>
        </w:tc>
        <w:tc>
          <w:tcPr>
            <w:tcW w:w="4556" w:type="dxa"/>
            <w:gridSpan w:val="2"/>
          </w:tcPr>
          <w:p w:rsidR="00F84596" w:rsidRPr="00F84596" w:rsidRDefault="00F84596" w:rsidP="00F84596">
            <w:pPr>
              <w:pStyle w:val="a5"/>
              <w:ind w:firstLine="709"/>
              <w:jc w:val="both"/>
              <w:rPr>
                <w:b/>
                <w:i/>
                <w:sz w:val="20"/>
                <w:szCs w:val="20"/>
              </w:rPr>
            </w:pPr>
            <w:r w:rsidRPr="00F84596">
              <w:rPr>
                <w:b/>
                <w:i/>
                <w:sz w:val="20"/>
                <w:szCs w:val="20"/>
              </w:rPr>
              <w:t>41. Продажа муниципального имущества по минимально допустимой цене осуществляется, если продажа этого имущества посредством публичного предложения не состоялась.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b/>
                <w:i/>
                <w:sz w:val="20"/>
                <w:szCs w:val="20"/>
              </w:rPr>
            </w:pPr>
            <w:r w:rsidRPr="00F84596">
              <w:rPr>
                <w:b/>
                <w:i/>
                <w:sz w:val="20"/>
                <w:szCs w:val="20"/>
              </w:rPr>
              <w:t>При продаже муниципального имущества по минимально допустимой цене минимальная цена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Федеральным законом «О приватизации государственного и муниципального имущества».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b/>
                <w:i/>
                <w:sz w:val="20"/>
                <w:szCs w:val="20"/>
              </w:rPr>
            </w:pPr>
            <w:r w:rsidRPr="00F84596">
              <w:rPr>
                <w:b/>
                <w:i/>
                <w:sz w:val="20"/>
                <w:szCs w:val="20"/>
              </w:rPr>
              <w:t xml:space="preserve">Если цена первоначального </w:t>
            </w:r>
            <w:r w:rsidRPr="00F84596">
              <w:rPr>
                <w:b/>
                <w:i/>
                <w:sz w:val="20"/>
                <w:szCs w:val="20"/>
              </w:rPr>
              <w:lastRenderedPageBreak/>
              <w:t>предложения, указанная в информационном сообщении о продаже посредством публичного предложения, составляет более 20 миллионов рублей,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предложения.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b/>
                <w:i/>
                <w:sz w:val="20"/>
                <w:szCs w:val="20"/>
              </w:rPr>
            </w:pPr>
            <w:r w:rsidRPr="00F84596">
              <w:rPr>
                <w:b/>
                <w:i/>
                <w:sz w:val="20"/>
                <w:szCs w:val="20"/>
              </w:rPr>
              <w:t>Условия, порядок допуска к участию в продаже по минимально допустимой цене, порядок проведения продажи, подведение итогов продажи регулируются Федеральным законом «О приватизации государственного и муниципального имущества</w:t>
            </w:r>
            <w:r w:rsidR="00C565DF">
              <w:rPr>
                <w:b/>
                <w:i/>
                <w:sz w:val="20"/>
                <w:szCs w:val="20"/>
              </w:rPr>
              <w:t>»</w:t>
            </w:r>
            <w:r w:rsidRPr="00F84596"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1F5459" w:rsidRPr="00BC66E0" w:rsidTr="00317049">
        <w:tc>
          <w:tcPr>
            <w:tcW w:w="588" w:type="dxa"/>
          </w:tcPr>
          <w:p w:rsidR="001F5459" w:rsidRDefault="00F84596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4056" w:type="dxa"/>
          </w:tcPr>
          <w:p w:rsidR="008053BC" w:rsidRP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8053BC">
              <w:rPr>
                <w:sz w:val="20"/>
                <w:szCs w:val="20"/>
              </w:rPr>
              <w:t>53. Действие настоящей главы Положения не распространяется на:</w:t>
            </w:r>
          </w:p>
          <w:p w:rsidR="001F5459" w:rsidRP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  <w:r w:rsidRPr="008053BC">
              <w:rPr>
                <w:sz w:val="20"/>
                <w:szCs w:val="20"/>
              </w:rPr>
              <w:t>…</w:t>
            </w:r>
          </w:p>
          <w:p w:rsid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</w:p>
          <w:p w:rsidR="008053BC" w:rsidRP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8053BC">
              <w:rPr>
                <w:sz w:val="20"/>
                <w:szCs w:val="20"/>
              </w:rPr>
              <w:t>6) муниципальное движимое имущество, не включенное в перечень неотчуждаемого муниципального имущества.</w:t>
            </w:r>
          </w:p>
        </w:tc>
        <w:tc>
          <w:tcPr>
            <w:tcW w:w="4449" w:type="dxa"/>
          </w:tcPr>
          <w:p w:rsidR="001F5459" w:rsidRPr="008053BC" w:rsidRDefault="008053BC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  <w:r w:rsidRPr="008053BC">
              <w:rPr>
                <w:bCs/>
                <w:sz w:val="20"/>
                <w:szCs w:val="20"/>
              </w:rPr>
              <w:t xml:space="preserve">         Подпункт 6 пункта 53 изложить в следующей редакции:</w:t>
            </w:r>
          </w:p>
          <w:p w:rsidR="008053BC" w:rsidRDefault="008053BC" w:rsidP="009443CD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8053BC">
              <w:rPr>
                <w:sz w:val="20"/>
                <w:szCs w:val="20"/>
              </w:rPr>
              <w:t xml:space="preserve">«6) муниципальное движимое имущество, не включенное в утвержденный в соответствии с </w:t>
            </w:r>
            <w:hyperlink r:id="rId8" w:history="1">
              <w:r w:rsidRPr="008053BC">
                <w:rPr>
                  <w:sz w:val="20"/>
                  <w:szCs w:val="20"/>
                </w:rPr>
                <w:t>частью 4 статьи 18</w:t>
              </w:r>
            </w:hyperlink>
            <w:r w:rsidRPr="008053BC">
              <w:rPr>
                <w:sz w:val="20"/>
                <w:szCs w:val="20"/>
              </w:rPr>
              <w:t xml:space="preserve"> Федерального закона от 24 июля 2007 года №209-ФЗ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пользование субъектам малого и среднего предпринимательства (далее – перечень неотчуждаемого муниципального имущества).»</w:t>
            </w:r>
          </w:p>
          <w:p w:rsidR="008053BC" w:rsidRPr="008053BC" w:rsidRDefault="008053BC" w:rsidP="009443CD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8053BC">
              <w:rPr>
                <w:b/>
                <w:i/>
                <w:sz w:val="20"/>
                <w:szCs w:val="20"/>
              </w:rPr>
              <w:t xml:space="preserve">Изменения внесены в целях дальнейшего использования по тексту </w:t>
            </w:r>
            <w:r>
              <w:rPr>
                <w:b/>
                <w:i/>
                <w:sz w:val="20"/>
                <w:szCs w:val="20"/>
              </w:rPr>
              <w:t xml:space="preserve">Положения </w:t>
            </w:r>
            <w:r w:rsidRPr="008053BC">
              <w:rPr>
                <w:b/>
                <w:i/>
                <w:sz w:val="20"/>
                <w:szCs w:val="20"/>
              </w:rPr>
              <w:t>сокращенного наименования перечня неотчуждаемого муниципального имущества.</w:t>
            </w:r>
          </w:p>
        </w:tc>
        <w:tc>
          <w:tcPr>
            <w:tcW w:w="1660" w:type="dxa"/>
          </w:tcPr>
          <w:p w:rsidR="001F5459" w:rsidRDefault="00E3410E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56" w:type="dxa"/>
            <w:gridSpan w:val="2"/>
          </w:tcPr>
          <w:p w:rsidR="008053BC" w:rsidRP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8053BC">
              <w:rPr>
                <w:sz w:val="20"/>
                <w:szCs w:val="20"/>
              </w:rPr>
              <w:t>53. Действие настоящей главы Положения не распространяется на:</w:t>
            </w:r>
          </w:p>
          <w:p w:rsidR="008053BC" w:rsidRP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8053BC">
              <w:rPr>
                <w:sz w:val="20"/>
                <w:szCs w:val="20"/>
              </w:rPr>
              <w:t>…</w:t>
            </w:r>
          </w:p>
          <w:p w:rsidR="001F5459" w:rsidRPr="008053BC" w:rsidRDefault="008053BC" w:rsidP="001F5459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8053BC">
              <w:rPr>
                <w:b/>
                <w:i/>
                <w:sz w:val="20"/>
                <w:szCs w:val="20"/>
              </w:rPr>
              <w:t xml:space="preserve">6) муниципальное движимое имущество, не включенное в утвержденный в соответствии с </w:t>
            </w:r>
            <w:hyperlink r:id="rId9" w:history="1">
              <w:r w:rsidRPr="008053BC">
                <w:rPr>
                  <w:b/>
                  <w:i/>
                  <w:sz w:val="20"/>
                  <w:szCs w:val="20"/>
                </w:rPr>
                <w:t>частью 4 статьи 18</w:t>
              </w:r>
            </w:hyperlink>
            <w:r w:rsidRPr="008053BC">
              <w:rPr>
                <w:b/>
                <w:i/>
                <w:sz w:val="20"/>
                <w:szCs w:val="20"/>
              </w:rPr>
              <w:t xml:space="preserve"> Федерального закона от 24 июля 2007 года №209-ФЗ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пользование субъектам малого и среднего предпринимательства (далее – перечень неотчуждаемого муниципального имущества).</w:t>
            </w:r>
          </w:p>
        </w:tc>
      </w:tr>
      <w:tr w:rsidR="00F84596" w:rsidRPr="00BC66E0" w:rsidTr="00317049">
        <w:tc>
          <w:tcPr>
            <w:tcW w:w="588" w:type="dxa"/>
          </w:tcPr>
          <w:p w:rsidR="00F84596" w:rsidRDefault="00F84596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056" w:type="dxa"/>
          </w:tcPr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56. Преимущественное право на приобретение муниципального имущества может быть реализовано субъектами малого </w:t>
            </w:r>
            <w:r w:rsidRPr="00F84596">
              <w:rPr>
                <w:sz w:val="20"/>
                <w:szCs w:val="20"/>
              </w:rPr>
              <w:lastRenderedPageBreak/>
              <w:t>и среднего предпринимательства при условии: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1) арендуемое недвижимое имущество не включено в перечень неотчуждаемого муниципального имущества и на день подачи заявления оно находится в их временном владении и пользовании или временном пользовании непрерывно в течение </w:t>
            </w:r>
            <w:r w:rsidRPr="00E324A1">
              <w:rPr>
                <w:b/>
                <w:sz w:val="20"/>
                <w:szCs w:val="20"/>
              </w:rPr>
              <w:t xml:space="preserve">двух лет </w:t>
            </w:r>
            <w:r w:rsidRPr="00F84596">
              <w:rPr>
                <w:sz w:val="20"/>
                <w:szCs w:val="20"/>
              </w:rPr>
              <w:t>и более в соответствии с договором или договорами аренды такого имущества, за исключением случая, предусмотренного пунктом 65 настоящего Положения;</w:t>
            </w:r>
          </w:p>
          <w:p w:rsidR="00F84596" w:rsidRPr="00F84596" w:rsidRDefault="00F84596" w:rsidP="00F84596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449" w:type="dxa"/>
          </w:tcPr>
          <w:p w:rsidR="00F84596" w:rsidRPr="00F84596" w:rsidRDefault="00F84596" w:rsidP="00F84596">
            <w:pPr>
              <w:pStyle w:val="a5"/>
              <w:ind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F84596">
              <w:rPr>
                <w:sz w:val="20"/>
                <w:szCs w:val="20"/>
              </w:rPr>
              <w:t xml:space="preserve"> подпункте 1 пункта 56 слова «двух лет» заменить словами «одного года»</w:t>
            </w:r>
            <w:r>
              <w:rPr>
                <w:sz w:val="20"/>
                <w:szCs w:val="20"/>
              </w:rPr>
              <w:t>.</w:t>
            </w:r>
          </w:p>
          <w:p w:rsidR="00F84596" w:rsidRPr="008053BC" w:rsidRDefault="00F84596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60" w:type="dxa"/>
          </w:tcPr>
          <w:p w:rsidR="00F84596" w:rsidRDefault="00F84596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56" w:type="dxa"/>
            <w:gridSpan w:val="2"/>
          </w:tcPr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56. Преимущественное право на приобретение муниципального имущества может быть реализовано субъектами малого и среднего </w:t>
            </w:r>
            <w:r w:rsidRPr="00F84596">
              <w:rPr>
                <w:sz w:val="20"/>
                <w:szCs w:val="20"/>
              </w:rPr>
              <w:lastRenderedPageBreak/>
              <w:t>предпринимательства при условии:</w:t>
            </w:r>
          </w:p>
          <w:p w:rsidR="00F84596" w:rsidRPr="00F84596" w:rsidRDefault="00F84596" w:rsidP="00F84596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F84596">
              <w:rPr>
                <w:sz w:val="20"/>
                <w:szCs w:val="20"/>
              </w:rPr>
              <w:t xml:space="preserve">1) арендуемое недвижимое имущество не включено в перечень неотчуждаемого муниципального имущества и на день подачи заявления оно находится в их временном владении и пользовании или временном пользовании непрерывно в течение </w:t>
            </w:r>
            <w:r w:rsidR="00E324A1" w:rsidRPr="00E324A1">
              <w:rPr>
                <w:b/>
                <w:i/>
                <w:sz w:val="20"/>
                <w:szCs w:val="20"/>
              </w:rPr>
              <w:t>одного года</w:t>
            </w:r>
            <w:r w:rsidRPr="00E324A1">
              <w:rPr>
                <w:i/>
                <w:sz w:val="20"/>
                <w:szCs w:val="20"/>
              </w:rPr>
              <w:t xml:space="preserve"> </w:t>
            </w:r>
            <w:r w:rsidRPr="00F84596">
              <w:rPr>
                <w:sz w:val="20"/>
                <w:szCs w:val="20"/>
              </w:rPr>
              <w:t>и более в соответствии с договором или договорами аренды такого имущества, за исключением случая, предусмотренного пунктом 65 настоящего Положения;</w:t>
            </w:r>
          </w:p>
          <w:p w:rsidR="00F84596" w:rsidRDefault="00F84596" w:rsidP="00F84596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8053BC" w:rsidRPr="00BC66E0" w:rsidTr="00317049">
        <w:tc>
          <w:tcPr>
            <w:tcW w:w="588" w:type="dxa"/>
          </w:tcPr>
          <w:p w:rsidR="008053BC" w:rsidRDefault="00F84596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4056" w:type="dxa"/>
          </w:tcPr>
          <w:p w:rsidR="008053BC" w:rsidRPr="008053BC" w:rsidRDefault="008053BC" w:rsidP="008053BC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8053BC">
              <w:rPr>
                <w:sz w:val="20"/>
                <w:szCs w:val="20"/>
              </w:rPr>
              <w:t>73.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имущества.</w:t>
            </w:r>
          </w:p>
          <w:p w:rsidR="008053BC" w:rsidRPr="008053BC" w:rsidRDefault="008053BC" w:rsidP="008053BC">
            <w:pPr>
              <w:pStyle w:val="a5"/>
              <w:ind w:firstLine="709"/>
              <w:jc w:val="both"/>
              <w:rPr>
                <w:sz w:val="20"/>
                <w:szCs w:val="20"/>
              </w:rPr>
            </w:pPr>
            <w:r w:rsidRPr="008053BC">
              <w:rPr>
                <w:b/>
                <w:sz w:val="20"/>
                <w:szCs w:val="20"/>
              </w:rPr>
              <w:t>Для целей настоящего Положения под опубликованием объявления о продаже арендуемого имущества понимается опубликование постановления Администрации Новоуральского городского округа об утверждении условий приватизации арендуемого муниципального имущества в соответствии с пунктом 57 настоящего Положения.</w:t>
            </w:r>
          </w:p>
        </w:tc>
        <w:tc>
          <w:tcPr>
            <w:tcW w:w="4449" w:type="dxa"/>
          </w:tcPr>
          <w:p w:rsidR="008053BC" w:rsidRDefault="008053BC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Абзац второй пункта 73 признать утратившим силу.</w:t>
            </w:r>
          </w:p>
          <w:p w:rsidR="008053BC" w:rsidRDefault="008053BC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  </w:t>
            </w:r>
            <w:r w:rsidRPr="001F5459">
              <w:rPr>
                <w:b/>
                <w:i/>
                <w:sz w:val="20"/>
                <w:szCs w:val="20"/>
              </w:rPr>
              <w:t>Статья 15 Федерального закона от 21.12.2001 №178-ФЗ «О приватизации государственного и муниципального имущества».</w:t>
            </w:r>
          </w:p>
          <w:p w:rsidR="008053BC" w:rsidRPr="008053BC" w:rsidRDefault="008053BC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660" w:type="dxa"/>
          </w:tcPr>
          <w:p w:rsidR="008053BC" w:rsidRDefault="00E3410E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56" w:type="dxa"/>
            <w:gridSpan w:val="2"/>
          </w:tcPr>
          <w:p w:rsidR="008053BC" w:rsidRP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8053BC">
              <w:rPr>
                <w:sz w:val="20"/>
                <w:szCs w:val="20"/>
              </w:rPr>
              <w:t>73.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имущества.</w:t>
            </w:r>
          </w:p>
          <w:p w:rsidR="008053BC" w:rsidRDefault="008053BC" w:rsidP="008053BC">
            <w:pPr>
              <w:pStyle w:val="a5"/>
              <w:jc w:val="both"/>
              <w:rPr>
                <w:sz w:val="20"/>
                <w:szCs w:val="20"/>
              </w:rPr>
            </w:pPr>
          </w:p>
        </w:tc>
      </w:tr>
      <w:tr w:rsidR="008053BC" w:rsidRPr="00BC66E0" w:rsidTr="00317049">
        <w:tc>
          <w:tcPr>
            <w:tcW w:w="588" w:type="dxa"/>
          </w:tcPr>
          <w:p w:rsidR="008053BC" w:rsidRDefault="00F84596" w:rsidP="009443C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056" w:type="dxa"/>
          </w:tcPr>
          <w:p w:rsidR="008053BC" w:rsidRPr="008053BC" w:rsidRDefault="0094538D" w:rsidP="0094538D">
            <w:pPr>
              <w:pStyle w:val="a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Приложения 1-4 по тексту</w:t>
            </w:r>
          </w:p>
        </w:tc>
        <w:tc>
          <w:tcPr>
            <w:tcW w:w="4449" w:type="dxa"/>
          </w:tcPr>
          <w:p w:rsidR="00E15E56" w:rsidRDefault="0094538D" w:rsidP="009443CD">
            <w:pPr>
              <w:pStyle w:val="a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Приложения 1-4 признать утратившими силу.</w:t>
            </w:r>
          </w:p>
          <w:p w:rsidR="00E15E56" w:rsidRPr="00E15E56" w:rsidRDefault="00E15E56" w:rsidP="009443CD">
            <w:pPr>
              <w:pStyle w:val="a5"/>
              <w:jc w:val="both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</w:t>
            </w:r>
            <w:r w:rsidRPr="00E15E56">
              <w:rPr>
                <w:b/>
                <w:bCs/>
                <w:i/>
                <w:sz w:val="20"/>
                <w:szCs w:val="20"/>
              </w:rPr>
              <w:t>Поскольку пункт 30 Положения, которым утверждены Приложения 1-4, изложен в новой редакции, где отсутствует указание на данные приложения.</w:t>
            </w:r>
          </w:p>
        </w:tc>
        <w:tc>
          <w:tcPr>
            <w:tcW w:w="1660" w:type="dxa"/>
          </w:tcPr>
          <w:p w:rsidR="008053BC" w:rsidRDefault="00E3410E" w:rsidP="0082773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НГО</w:t>
            </w:r>
          </w:p>
        </w:tc>
        <w:tc>
          <w:tcPr>
            <w:tcW w:w="4556" w:type="dxa"/>
            <w:gridSpan w:val="2"/>
          </w:tcPr>
          <w:p w:rsidR="008053BC" w:rsidRPr="0094538D" w:rsidRDefault="0094538D" w:rsidP="008053BC">
            <w:pPr>
              <w:pStyle w:val="a5"/>
              <w:jc w:val="both"/>
              <w:rPr>
                <w:b/>
                <w:i/>
                <w:sz w:val="20"/>
                <w:szCs w:val="20"/>
              </w:rPr>
            </w:pPr>
            <w:r w:rsidRPr="0094538D">
              <w:rPr>
                <w:b/>
                <w:i/>
                <w:sz w:val="20"/>
                <w:szCs w:val="20"/>
              </w:rPr>
              <w:t xml:space="preserve">         Приложения 1-4 утратили силу.</w:t>
            </w:r>
          </w:p>
        </w:tc>
      </w:tr>
    </w:tbl>
    <w:p w:rsidR="006D2E44" w:rsidRDefault="006D2E44" w:rsidP="00317049"/>
    <w:sectPr w:rsidR="006D2E44" w:rsidSect="00525E4C">
      <w:footerReference w:type="default" r:id="rId10"/>
      <w:pgSz w:w="16838" w:h="11906" w:orient="landscape" w:code="9"/>
      <w:pgMar w:top="993" w:right="851" w:bottom="850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489" w:rsidRDefault="00F85489">
      <w:r>
        <w:separator/>
      </w:r>
    </w:p>
  </w:endnote>
  <w:endnote w:type="continuationSeparator" w:id="1">
    <w:p w:rsidR="00F85489" w:rsidRDefault="00F85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9730117"/>
      <w:docPartObj>
        <w:docPartGallery w:val="Page Numbers (Bottom of Page)"/>
        <w:docPartUnique/>
      </w:docPartObj>
    </w:sdtPr>
    <w:sdtContent>
      <w:p w:rsidR="008053BC" w:rsidRDefault="00CD3B78">
        <w:pPr>
          <w:pStyle w:val="a3"/>
          <w:jc w:val="center"/>
        </w:pPr>
        <w:fldSimple w:instr="PAGE   \* MERGEFORMAT">
          <w:r w:rsidR="00C565DF">
            <w:rPr>
              <w:noProof/>
            </w:rPr>
            <w:t>5</w:t>
          </w:r>
        </w:fldSimple>
      </w:p>
    </w:sdtContent>
  </w:sdt>
  <w:p w:rsidR="008053BC" w:rsidRDefault="008053B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489" w:rsidRDefault="00F85489">
      <w:r>
        <w:separator/>
      </w:r>
    </w:p>
  </w:footnote>
  <w:footnote w:type="continuationSeparator" w:id="1">
    <w:p w:rsidR="00F85489" w:rsidRDefault="00F854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5E4C"/>
    <w:rsid w:val="000124AE"/>
    <w:rsid w:val="000644FA"/>
    <w:rsid w:val="001155B6"/>
    <w:rsid w:val="001E7A03"/>
    <w:rsid w:val="001F5459"/>
    <w:rsid w:val="00223C92"/>
    <w:rsid w:val="00243755"/>
    <w:rsid w:val="0029217E"/>
    <w:rsid w:val="002B01CE"/>
    <w:rsid w:val="002B0596"/>
    <w:rsid w:val="00317049"/>
    <w:rsid w:val="00340CDA"/>
    <w:rsid w:val="003668D1"/>
    <w:rsid w:val="0037676F"/>
    <w:rsid w:val="00394363"/>
    <w:rsid w:val="003B573C"/>
    <w:rsid w:val="003C693E"/>
    <w:rsid w:val="003E6263"/>
    <w:rsid w:val="003F1149"/>
    <w:rsid w:val="003F64EC"/>
    <w:rsid w:val="004029E3"/>
    <w:rsid w:val="0044489A"/>
    <w:rsid w:val="00472549"/>
    <w:rsid w:val="00495348"/>
    <w:rsid w:val="004C6288"/>
    <w:rsid w:val="004F0190"/>
    <w:rsid w:val="00525E4C"/>
    <w:rsid w:val="005E4145"/>
    <w:rsid w:val="006C7DDA"/>
    <w:rsid w:val="006D2E44"/>
    <w:rsid w:val="006D3C2F"/>
    <w:rsid w:val="006E187E"/>
    <w:rsid w:val="006F2C17"/>
    <w:rsid w:val="007D6019"/>
    <w:rsid w:val="007E0AA3"/>
    <w:rsid w:val="008053BC"/>
    <w:rsid w:val="0082773C"/>
    <w:rsid w:val="00834893"/>
    <w:rsid w:val="008E150E"/>
    <w:rsid w:val="008E639F"/>
    <w:rsid w:val="009443CD"/>
    <w:rsid w:val="0094538D"/>
    <w:rsid w:val="009456C4"/>
    <w:rsid w:val="0098745D"/>
    <w:rsid w:val="00A50466"/>
    <w:rsid w:val="00AC6386"/>
    <w:rsid w:val="00BA7164"/>
    <w:rsid w:val="00BD793F"/>
    <w:rsid w:val="00C565DF"/>
    <w:rsid w:val="00CD3B78"/>
    <w:rsid w:val="00CF1C70"/>
    <w:rsid w:val="00D620A6"/>
    <w:rsid w:val="00D70E57"/>
    <w:rsid w:val="00E15E56"/>
    <w:rsid w:val="00E324A1"/>
    <w:rsid w:val="00E3410E"/>
    <w:rsid w:val="00F007B9"/>
    <w:rsid w:val="00F06C6E"/>
    <w:rsid w:val="00F25093"/>
    <w:rsid w:val="00F35634"/>
    <w:rsid w:val="00F84596"/>
    <w:rsid w:val="00F85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E4C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25E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25E4C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25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No Spacing"/>
    <w:uiPriority w:val="1"/>
    <w:qFormat/>
    <w:rsid w:val="00CF1C70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3E6263"/>
    <w:pPr>
      <w:spacing w:before="100" w:beforeAutospacing="1" w:after="142" w:line="276" w:lineRule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E4C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25E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25E4C"/>
    <w:rPr>
      <w:rFonts w:ascii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25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6205&amp;date=29.08.2023&amp;dst=100224&amp;field=134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6205&amp;date=29.08.2023&amp;dst=100224&amp;fie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6205&amp;date=29.08.2023&amp;dst=100224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422BB-0A08-44C1-A7DD-B36B68611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6</Pages>
  <Words>2243</Words>
  <Characters>12786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И.А.</dc:creator>
  <cp:lastModifiedBy>div</cp:lastModifiedBy>
  <cp:revision>9</cp:revision>
  <dcterms:created xsi:type="dcterms:W3CDTF">2019-03-14T05:21:00Z</dcterms:created>
  <dcterms:modified xsi:type="dcterms:W3CDTF">2024-04-09T12:15:00Z</dcterms:modified>
</cp:coreProperties>
</file>